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29E" w:rsidRDefault="00A7329E" w:rsidP="00A7329E">
      <w:pPr>
        <w:rPr>
          <w:rFonts w:ascii="Times New Roman" w:hAnsi="Times New Roman" w:cs="Times New Roman"/>
          <w:sz w:val="24"/>
          <w:szCs w:val="24"/>
        </w:rPr>
      </w:pPr>
    </w:p>
    <w:p w:rsidR="00FC6146" w:rsidRDefault="00FC6146" w:rsidP="00FC6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wish to open this treatise on the Immaculate Conception &amp; other Biblical events, by putting forward my position on the </w:t>
      </w:r>
      <w:r w:rsidR="00EE1159">
        <w:rPr>
          <w:rFonts w:ascii="Times New Roman" w:hAnsi="Times New Roman" w:cs="Times New Roman"/>
          <w:i/>
          <w:sz w:val="24"/>
          <w:szCs w:val="24"/>
        </w:rPr>
        <w:t>experiential</w:t>
      </w:r>
      <w:r w:rsidRPr="00C0015E">
        <w:rPr>
          <w:rFonts w:ascii="Times New Roman" w:hAnsi="Times New Roman" w:cs="Times New Roman"/>
          <w:i/>
          <w:sz w:val="24"/>
          <w:szCs w:val="24"/>
        </w:rPr>
        <w:t xml:space="preserve"> validation</w:t>
      </w:r>
      <w:r>
        <w:rPr>
          <w:rFonts w:ascii="Times New Roman" w:hAnsi="Times New Roman" w:cs="Times New Roman"/>
          <w:sz w:val="24"/>
          <w:szCs w:val="24"/>
        </w:rPr>
        <w:t xml:space="preserve"> of the Bible.</w:t>
      </w:r>
    </w:p>
    <w:p w:rsidR="00FC6146" w:rsidRDefault="00FC6146" w:rsidP="00FC6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age Atheists insist science is evidentially validated, the Bible is NOT!</w:t>
      </w:r>
    </w:p>
    <w:p w:rsidR="00FC6146" w:rsidRDefault="00FC6146" w:rsidP="00FC6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which I can o</w:t>
      </w:r>
      <w:r w:rsidR="006C3425">
        <w:rPr>
          <w:rFonts w:ascii="Times New Roman" w:hAnsi="Times New Roman" w:cs="Times New Roman"/>
          <w:sz w:val="24"/>
          <w:szCs w:val="24"/>
        </w:rPr>
        <w:t>nly respond what is the basis for</w:t>
      </w:r>
      <w:r>
        <w:rPr>
          <w:rFonts w:ascii="Times New Roman" w:hAnsi="Times New Roman" w:cs="Times New Roman"/>
          <w:sz w:val="24"/>
          <w:szCs w:val="24"/>
        </w:rPr>
        <w:t xml:space="preserve"> evident</w:t>
      </w:r>
      <w:r w:rsidR="006C3425">
        <w:rPr>
          <w:rFonts w:ascii="Times New Roman" w:hAnsi="Times New Roman" w:cs="Times New Roman"/>
          <w:sz w:val="24"/>
          <w:szCs w:val="24"/>
        </w:rPr>
        <w:t>ial validation of subjective matters?  Surely the</w:t>
      </w:r>
      <w:r>
        <w:rPr>
          <w:rFonts w:ascii="Times New Roman" w:hAnsi="Times New Roman" w:cs="Times New Roman"/>
          <w:sz w:val="24"/>
          <w:szCs w:val="24"/>
        </w:rPr>
        <w:t xml:space="preserve"> law of evidential validation which applies to the one, should </w:t>
      </w:r>
      <w:r w:rsidRPr="00EE1159">
        <w:rPr>
          <w:rFonts w:ascii="Times New Roman" w:hAnsi="Times New Roman" w:cs="Times New Roman"/>
          <w:sz w:val="24"/>
          <w:szCs w:val="24"/>
          <w:u w:val="single"/>
        </w:rPr>
        <w:t>in some way</w:t>
      </w:r>
      <w:r>
        <w:rPr>
          <w:rFonts w:ascii="Times New Roman" w:hAnsi="Times New Roman" w:cs="Times New Roman"/>
          <w:sz w:val="24"/>
          <w:szCs w:val="24"/>
        </w:rPr>
        <w:t xml:space="preserve"> apply to the other?</w:t>
      </w:r>
    </w:p>
    <w:p w:rsidR="00A7329E" w:rsidRDefault="00A7329E" w:rsidP="00A73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law of gravity for instance is held evidentially validated</w:t>
      </w:r>
      <w:r w:rsidR="00633429">
        <w:rPr>
          <w:rFonts w:ascii="Times New Roman" w:hAnsi="Times New Roman" w:cs="Times New Roman"/>
          <w:sz w:val="24"/>
          <w:szCs w:val="24"/>
        </w:rPr>
        <w:t xml:space="preserve"> despite not visibly existing.  Yet gravity </w:t>
      </w:r>
      <w:r>
        <w:rPr>
          <w:rFonts w:ascii="Times New Roman" w:hAnsi="Times New Roman" w:cs="Times New Roman"/>
          <w:sz w:val="24"/>
          <w:szCs w:val="24"/>
        </w:rPr>
        <w:t xml:space="preserve">is evidentially validated from the visible effects &amp; influences it has on those material bodies whose physical existence we can evidentially validate.  Thus </w:t>
      </w:r>
      <w:r w:rsidRPr="00887389">
        <w:rPr>
          <w:rFonts w:ascii="Times New Roman" w:hAnsi="Times New Roman" w:cs="Times New Roman"/>
          <w:i/>
          <w:sz w:val="24"/>
          <w:szCs w:val="24"/>
        </w:rPr>
        <w:t>the invisible force</w:t>
      </w:r>
      <w:r>
        <w:rPr>
          <w:rFonts w:ascii="Times New Roman" w:hAnsi="Times New Roman" w:cs="Times New Roman"/>
          <w:sz w:val="24"/>
          <w:szCs w:val="24"/>
        </w:rPr>
        <w:t xml:space="preserve"> we call gravity, is evidentially validated due to its effects on the observable </w:t>
      </w:r>
      <w:r w:rsidR="00EE1159">
        <w:rPr>
          <w:rFonts w:ascii="Times New Roman" w:hAnsi="Times New Roman" w:cs="Times New Roman"/>
          <w:sz w:val="24"/>
          <w:szCs w:val="24"/>
        </w:rPr>
        <w:t xml:space="preserve">bodies within the domain </w:t>
      </w:r>
      <w:r>
        <w:rPr>
          <w:rFonts w:ascii="Times New Roman" w:hAnsi="Times New Roman" w:cs="Times New Roman"/>
          <w:sz w:val="24"/>
          <w:szCs w:val="24"/>
        </w:rPr>
        <w:t xml:space="preserve">of the </w:t>
      </w:r>
      <w:r>
        <w:rPr>
          <w:rFonts w:ascii="Times New Roman" w:hAnsi="Times New Roman" w:cs="Times New Roman"/>
          <w:b/>
          <w:sz w:val="24"/>
          <w:szCs w:val="24"/>
        </w:rPr>
        <w:t>material</w:t>
      </w:r>
      <w:r w:rsidRPr="00887389">
        <w:rPr>
          <w:rFonts w:ascii="Times New Roman" w:hAnsi="Times New Roman" w:cs="Times New Roman"/>
          <w:b/>
          <w:sz w:val="24"/>
          <w:szCs w:val="24"/>
        </w:rPr>
        <w:t xml:space="preserve"> sciences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6146" w:rsidRDefault="00FC6146" w:rsidP="00FC6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Likewise the Father, the Son &amp; the Holy Spirit, to which I also add the Immaculate Conception &amp; the Atonement of Christ; do not seem to have any verifiable physical or material existence.  Yet they are evidentially validated on account of the visible effects &amp; influences each variously exerts over individuals &amp; the society generally.  Thus, </w:t>
      </w:r>
      <w:r>
        <w:rPr>
          <w:rFonts w:ascii="Times New Roman" w:hAnsi="Times New Roman" w:cs="Times New Roman"/>
          <w:i/>
          <w:sz w:val="24"/>
          <w:szCs w:val="24"/>
        </w:rPr>
        <w:t xml:space="preserve">these essentially </w:t>
      </w:r>
      <w:r>
        <w:rPr>
          <w:rFonts w:ascii="Times New Roman" w:hAnsi="Times New Roman" w:cs="Times New Roman"/>
          <w:b/>
          <w:i/>
          <w:sz w:val="24"/>
          <w:szCs w:val="24"/>
        </w:rPr>
        <w:t>spir</w:t>
      </w:r>
      <w:r w:rsidRPr="0027343E">
        <w:rPr>
          <w:rFonts w:ascii="Times New Roman" w:hAnsi="Times New Roman" w:cs="Times New Roman"/>
          <w:b/>
          <w:i/>
          <w:sz w:val="24"/>
          <w:szCs w:val="24"/>
        </w:rPr>
        <w:t>itual forces</w:t>
      </w:r>
      <w:r>
        <w:rPr>
          <w:rFonts w:ascii="Times New Roman" w:hAnsi="Times New Roman" w:cs="Times New Roman"/>
          <w:i/>
          <w:sz w:val="24"/>
          <w:szCs w:val="24"/>
        </w:rPr>
        <w:t xml:space="preserve"> or influences on both individual &amp; collective human behaviors;</w:t>
      </w:r>
      <w:r>
        <w:rPr>
          <w:rFonts w:ascii="Times New Roman" w:hAnsi="Times New Roman" w:cs="Times New Roman"/>
          <w:sz w:val="24"/>
          <w:szCs w:val="24"/>
        </w:rPr>
        <w:t xml:space="preserve"> are evidentially validated on account of their </w:t>
      </w:r>
      <w:r>
        <w:rPr>
          <w:rFonts w:ascii="Times New Roman" w:hAnsi="Times New Roman" w:cs="Times New Roman"/>
          <w:i/>
          <w:sz w:val="24"/>
          <w:szCs w:val="24"/>
        </w:rPr>
        <w:t xml:space="preserve">secondary level </w:t>
      </w:r>
      <w:r>
        <w:rPr>
          <w:rFonts w:ascii="Times New Roman" w:hAnsi="Times New Roman" w:cs="Times New Roman"/>
          <w:sz w:val="24"/>
          <w:szCs w:val="24"/>
        </w:rPr>
        <w:t>measurable effects &amp; influences, on how we live &amp; interact with the physical &amp; material world.</w:t>
      </w:r>
    </w:p>
    <w:p w:rsidR="00A7329E" w:rsidRDefault="00633429" w:rsidP="00A73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Here we face the r</w:t>
      </w:r>
      <w:r w:rsidR="0010108F">
        <w:rPr>
          <w:rFonts w:ascii="Times New Roman" w:hAnsi="Times New Roman" w:cs="Times New Roman"/>
          <w:sz w:val="24"/>
          <w:szCs w:val="24"/>
        </w:rPr>
        <w:t xml:space="preserve">eality </w:t>
      </w:r>
      <w:r>
        <w:rPr>
          <w:rFonts w:ascii="Times New Roman" w:hAnsi="Times New Roman" w:cs="Times New Roman"/>
          <w:sz w:val="24"/>
          <w:szCs w:val="24"/>
        </w:rPr>
        <w:t xml:space="preserve">the social sciences, be they theology, philosophy, sociology or psychology; cannot be evidentially validated as you cannot evidentially validate a </w:t>
      </w:r>
      <w:r w:rsidRPr="0010108F">
        <w:rPr>
          <w:rFonts w:ascii="Times New Roman" w:hAnsi="Times New Roman" w:cs="Times New Roman"/>
          <w:b/>
          <w:sz w:val="24"/>
          <w:szCs w:val="24"/>
        </w:rPr>
        <w:t>~subjective~</w:t>
      </w:r>
      <w:r>
        <w:rPr>
          <w:rFonts w:ascii="Times New Roman" w:hAnsi="Times New Roman" w:cs="Times New Roman"/>
          <w:sz w:val="24"/>
          <w:szCs w:val="24"/>
        </w:rPr>
        <w:t xml:space="preserve"> not least as there are no material evidences to validate.   These social sciences can only be experientially validated. </w:t>
      </w:r>
    </w:p>
    <w:p w:rsidR="00FC6146" w:rsidRDefault="00FC6146" w:rsidP="00FC61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means Biblical fundamentalists cannot uphold the Bible while rejecting science; nor can Atheists &amp; purely secular citizens uphold science whil</w:t>
      </w:r>
      <w:r w:rsidR="00EE1159">
        <w:rPr>
          <w:rFonts w:ascii="Times New Roman" w:hAnsi="Times New Roman" w:cs="Times New Roman"/>
          <w:sz w:val="24"/>
          <w:szCs w:val="24"/>
        </w:rPr>
        <w:t>e rejecting the Bible.  Some standard</w:t>
      </w:r>
      <w:r>
        <w:rPr>
          <w:rFonts w:ascii="Times New Roman" w:hAnsi="Times New Roman" w:cs="Times New Roman"/>
          <w:sz w:val="24"/>
          <w:szCs w:val="24"/>
        </w:rPr>
        <w:t xml:space="preserve"> of evidential validation must apply to each; yet in the sciences evidential v</w:t>
      </w:r>
      <w:r w:rsidR="00EE1159">
        <w:rPr>
          <w:rFonts w:ascii="Times New Roman" w:hAnsi="Times New Roman" w:cs="Times New Roman"/>
          <w:sz w:val="24"/>
          <w:szCs w:val="24"/>
        </w:rPr>
        <w:t>alidation is direct.   I</w:t>
      </w:r>
      <w:r>
        <w:rPr>
          <w:rFonts w:ascii="Times New Roman" w:hAnsi="Times New Roman" w:cs="Times New Roman"/>
          <w:sz w:val="24"/>
          <w:szCs w:val="24"/>
        </w:rPr>
        <w:t xml:space="preserve">n the social sciences evidential validation is a secondary; in the form of </w:t>
      </w:r>
      <w:r w:rsidR="00EE1159">
        <w:rPr>
          <w:rFonts w:ascii="Times New Roman" w:hAnsi="Times New Roman" w:cs="Times New Roman"/>
          <w:sz w:val="24"/>
          <w:szCs w:val="24"/>
        </w:rPr>
        <w:t xml:space="preserve">verifiable evidences attesting these </w:t>
      </w:r>
      <w:r>
        <w:rPr>
          <w:rFonts w:ascii="Times New Roman" w:hAnsi="Times New Roman" w:cs="Times New Roman"/>
          <w:sz w:val="24"/>
          <w:szCs w:val="24"/>
        </w:rPr>
        <w:t>subjective understanding’s</w:t>
      </w:r>
      <w:r w:rsidR="00EE11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159">
        <w:rPr>
          <w:rFonts w:ascii="Times New Roman" w:hAnsi="Times New Roman" w:cs="Times New Roman"/>
          <w:sz w:val="24"/>
          <w:szCs w:val="24"/>
        </w:rPr>
        <w:t xml:space="preserve">substantially </w:t>
      </w:r>
      <w:r>
        <w:rPr>
          <w:rFonts w:ascii="Times New Roman" w:hAnsi="Times New Roman" w:cs="Times New Roman"/>
          <w:sz w:val="24"/>
          <w:szCs w:val="24"/>
        </w:rPr>
        <w:t>de</w:t>
      </w:r>
      <w:r w:rsidR="00EE1159">
        <w:rPr>
          <w:rFonts w:ascii="Times New Roman" w:hAnsi="Times New Roman" w:cs="Times New Roman"/>
          <w:sz w:val="24"/>
          <w:szCs w:val="24"/>
        </w:rPr>
        <w:t>termine</w:t>
      </w:r>
      <w:r>
        <w:rPr>
          <w:rFonts w:ascii="Times New Roman" w:hAnsi="Times New Roman" w:cs="Times New Roman"/>
          <w:sz w:val="24"/>
          <w:szCs w:val="24"/>
        </w:rPr>
        <w:t xml:space="preserve"> how we materially &amp; physically live. </w:t>
      </w:r>
    </w:p>
    <w:p w:rsidR="00777094" w:rsidRDefault="00777094" w:rsidP="00A73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should be self-evident that before you can experientially validate anything; you must have depth of </w:t>
      </w:r>
      <w:r w:rsidRPr="00395B71">
        <w:rPr>
          <w:rFonts w:ascii="Times New Roman" w:hAnsi="Times New Roman" w:cs="Times New Roman"/>
          <w:b/>
          <w:sz w:val="24"/>
          <w:szCs w:val="24"/>
        </w:rPr>
        <w:t>life experience</w:t>
      </w:r>
      <w:r>
        <w:rPr>
          <w:rFonts w:ascii="Times New Roman" w:hAnsi="Times New Roman" w:cs="Times New Roman"/>
          <w:sz w:val="24"/>
          <w:szCs w:val="24"/>
        </w:rPr>
        <w:t xml:space="preserve"> to validate from.  Thus the Apostles creed commences ~I believe~ not least as the experiential validation of elders &amp; the preserved wisdom of previous generations, is being passed on as a matter of </w:t>
      </w:r>
      <w:r w:rsidRPr="00395B71">
        <w:rPr>
          <w:rFonts w:ascii="Times New Roman" w:hAnsi="Times New Roman" w:cs="Times New Roman"/>
          <w:b/>
          <w:sz w:val="24"/>
          <w:szCs w:val="24"/>
        </w:rPr>
        <w:t>belief &amp; trust</w:t>
      </w:r>
      <w:r>
        <w:rPr>
          <w:rFonts w:ascii="Times New Roman" w:hAnsi="Times New Roman" w:cs="Times New Roman"/>
          <w:sz w:val="24"/>
          <w:szCs w:val="24"/>
        </w:rPr>
        <w:t xml:space="preserve"> to new generations</w:t>
      </w:r>
      <w:r w:rsidR="00395B7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who do not yet have enough life experience of their own to do their own in-depth experiential validations.</w:t>
      </w:r>
    </w:p>
    <w:p w:rsidR="00A7329E" w:rsidRPr="003B310E" w:rsidRDefault="003B310E" w:rsidP="00A7329E">
      <w:pPr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We cannot evidentially valid</w:t>
      </w:r>
      <w:r w:rsidR="00D02B91">
        <w:rPr>
          <w:rFonts w:ascii="Times New Roman" w:hAnsi="Times New Roman" w:cs="Times New Roman"/>
          <w:color w:val="0070C0"/>
          <w:sz w:val="24"/>
          <w:szCs w:val="24"/>
        </w:rPr>
        <w:t>ate</w:t>
      </w:r>
      <w:r w:rsidR="00D7132F">
        <w:rPr>
          <w:rFonts w:ascii="Times New Roman" w:hAnsi="Times New Roman" w:cs="Times New Roman"/>
          <w:color w:val="0070C0"/>
          <w:sz w:val="24"/>
          <w:szCs w:val="24"/>
        </w:rPr>
        <w:t xml:space="preserve"> the different th</w:t>
      </w:r>
      <w:r>
        <w:rPr>
          <w:rFonts w:ascii="Times New Roman" w:hAnsi="Times New Roman" w:cs="Times New Roman"/>
          <w:color w:val="0070C0"/>
          <w:sz w:val="24"/>
          <w:szCs w:val="24"/>
        </w:rPr>
        <w:t>eologies of the basically Christian west &amp; Islam for instance.  Yet we can evidentially validat</w:t>
      </w:r>
      <w:r w:rsidR="00D7132F">
        <w:rPr>
          <w:rFonts w:ascii="Times New Roman" w:hAnsi="Times New Roman" w:cs="Times New Roman"/>
          <w:color w:val="0070C0"/>
          <w:sz w:val="24"/>
          <w:szCs w:val="24"/>
        </w:rPr>
        <w:t>e one as true &amp; the other false;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due to the hugely different socie</w:t>
      </w:r>
      <w:r w:rsidR="00D7132F">
        <w:rPr>
          <w:rFonts w:ascii="Times New Roman" w:hAnsi="Times New Roman" w:cs="Times New Roman"/>
          <w:color w:val="0070C0"/>
          <w:sz w:val="24"/>
          <w:szCs w:val="24"/>
        </w:rPr>
        <w:t>ties each belief system gives rise to</w:t>
      </w:r>
      <w:bookmarkStart w:id="0" w:name="_GoBack"/>
      <w:bookmarkEnd w:id="0"/>
      <w:r>
        <w:rPr>
          <w:rFonts w:ascii="Times New Roman" w:hAnsi="Times New Roman" w:cs="Times New Roman"/>
          <w:color w:val="0070C0"/>
          <w:sz w:val="24"/>
          <w:szCs w:val="24"/>
        </w:rPr>
        <w:t xml:space="preserve">.  </w:t>
      </w:r>
      <w:r w:rsidR="00D02B9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Christ said </w:t>
      </w:r>
      <w:r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>~by their fruits shall you know them~</w:t>
      </w:r>
    </w:p>
    <w:p w:rsidR="00276F73" w:rsidRDefault="00A732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Having made my position on evidential validation </w:t>
      </w:r>
      <w:r w:rsidR="00633429">
        <w:rPr>
          <w:rFonts w:ascii="Times New Roman" w:hAnsi="Times New Roman" w:cs="Times New Roman"/>
          <w:sz w:val="24"/>
          <w:szCs w:val="24"/>
        </w:rPr>
        <w:t>&amp; experiential validation clear; I now move</w:t>
      </w:r>
      <w:r>
        <w:rPr>
          <w:rFonts w:ascii="Times New Roman" w:hAnsi="Times New Roman" w:cs="Times New Roman"/>
          <w:sz w:val="24"/>
          <w:szCs w:val="24"/>
        </w:rPr>
        <w:t xml:space="preserve"> to engage Biblical matters</w:t>
      </w:r>
      <w:r w:rsidR="00633429">
        <w:rPr>
          <w:rFonts w:ascii="Times New Roman" w:hAnsi="Times New Roman" w:cs="Times New Roman"/>
          <w:sz w:val="24"/>
          <w:szCs w:val="24"/>
        </w:rPr>
        <w:t xml:space="preserve"> &amp; the Immaculate Conception specifically</w:t>
      </w:r>
      <w:r w:rsidR="00087E5B">
        <w:rPr>
          <w:rFonts w:ascii="Times New Roman" w:hAnsi="Times New Roman" w:cs="Times New Roman"/>
          <w:sz w:val="24"/>
          <w:szCs w:val="24"/>
        </w:rPr>
        <w:t>...</w:t>
      </w:r>
      <w:r w:rsidR="00276F73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2840D7" w:rsidRDefault="003B3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by</w:t>
      </w:r>
      <w:r w:rsidR="00972EE5">
        <w:rPr>
          <w:rFonts w:ascii="Times New Roman" w:hAnsi="Times New Roman" w:cs="Times New Roman"/>
          <w:sz w:val="24"/>
          <w:szCs w:val="24"/>
        </w:rPr>
        <w:t xml:space="preserve"> fast forward</w:t>
      </w:r>
      <w:r>
        <w:rPr>
          <w:rFonts w:ascii="Times New Roman" w:hAnsi="Times New Roman" w:cs="Times New Roman"/>
          <w:sz w:val="24"/>
          <w:szCs w:val="24"/>
        </w:rPr>
        <w:t>ing</w:t>
      </w:r>
      <w:r w:rsidR="00972EE5">
        <w:rPr>
          <w:rFonts w:ascii="Times New Roman" w:hAnsi="Times New Roman" w:cs="Times New Roman"/>
          <w:sz w:val="24"/>
          <w:szCs w:val="24"/>
        </w:rPr>
        <w:t xml:space="preserve"> to the modern world</w:t>
      </w:r>
      <w:r w:rsidR="00D03C3E">
        <w:rPr>
          <w:rFonts w:ascii="Times New Roman" w:hAnsi="Times New Roman" w:cs="Times New Roman"/>
          <w:sz w:val="24"/>
          <w:szCs w:val="24"/>
        </w:rPr>
        <w:t>…</w:t>
      </w:r>
    </w:p>
    <w:p w:rsidR="00D03C3E" w:rsidRDefault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many hold the Immaculate Conception as just a fairy-tale.</w:t>
      </w:r>
    </w:p>
    <w:p w:rsidR="00D03C3E" w:rsidRDefault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own position is different…</w:t>
      </w:r>
    </w:p>
    <w:p w:rsidR="00D03C3E" w:rsidRPr="004167D9" w:rsidRDefault="00D03C3E" w:rsidP="00D03C3E">
      <w:pPr>
        <w:rPr>
          <w:rFonts w:ascii="Times New Roman" w:hAnsi="Times New Roman" w:cs="Times New Roman"/>
          <w:sz w:val="24"/>
          <w:szCs w:val="24"/>
        </w:rPr>
      </w:pPr>
      <w:r w:rsidRPr="004167D9">
        <w:rPr>
          <w:rFonts w:ascii="Times New Roman" w:hAnsi="Times New Roman" w:cs="Times New Roman"/>
          <w:sz w:val="24"/>
          <w:szCs w:val="24"/>
        </w:rPr>
        <w:t xml:space="preserve">To me the Immaculate Conception is the most amazing piece of work.  For thousands of years philosophers &amp; theologians have struggled with how to bring forth a remedy to the sinful nature of man.  Most finished up throwing it in the </w:t>
      </w:r>
      <w:r w:rsidRPr="004167D9">
        <w:rPr>
          <w:rFonts w:ascii="Times New Roman" w:hAnsi="Times New Roman" w:cs="Times New Roman"/>
          <w:b/>
          <w:sz w:val="24"/>
          <w:szCs w:val="24"/>
        </w:rPr>
        <w:t>too hard</w:t>
      </w:r>
      <w:r w:rsidRPr="004167D9">
        <w:rPr>
          <w:rFonts w:ascii="Times New Roman" w:hAnsi="Times New Roman" w:cs="Times New Roman"/>
          <w:sz w:val="24"/>
          <w:szCs w:val="24"/>
        </w:rPr>
        <w:t xml:space="preserve"> basket</w:t>
      </w:r>
      <w:r w:rsidR="00777094">
        <w:rPr>
          <w:rFonts w:ascii="Times New Roman" w:hAnsi="Times New Roman" w:cs="Times New Roman"/>
          <w:sz w:val="24"/>
          <w:szCs w:val="24"/>
        </w:rPr>
        <w:t>,</w:t>
      </w:r>
      <w:r w:rsidRPr="004167D9">
        <w:rPr>
          <w:rFonts w:ascii="Times New Roman" w:hAnsi="Times New Roman" w:cs="Times New Roman"/>
          <w:sz w:val="24"/>
          <w:szCs w:val="24"/>
        </w:rPr>
        <w:t xml:space="preserve"> as the condition seemed irresolvable.</w:t>
      </w:r>
    </w:p>
    <w:p w:rsidR="00777094" w:rsidRDefault="00777094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Old Testament Prophets put a lot of dedicated work into trying to bring sin under management; but only succeeded in various misdiagnoses of the condition which led to various miss-prescriptions being advanced as remedies.  Not surprisingly these efforts did not exactly succeed.   </w:t>
      </w:r>
    </w:p>
    <w:p w:rsidR="00D03C3E" w:rsidRDefault="00D03C3E" w:rsidP="00D03C3E">
      <w:pPr>
        <w:rPr>
          <w:rFonts w:ascii="Times New Roman" w:hAnsi="Times New Roman" w:cs="Times New Roman"/>
          <w:sz w:val="24"/>
          <w:szCs w:val="24"/>
        </w:rPr>
      </w:pPr>
      <w:r w:rsidRPr="004167D9">
        <w:rPr>
          <w:rFonts w:ascii="Times New Roman" w:hAnsi="Times New Roman" w:cs="Times New Roman"/>
          <w:sz w:val="24"/>
          <w:szCs w:val="24"/>
        </w:rPr>
        <w:t xml:space="preserve">Then along came the Immaculate Conception which resolved the matter with </w:t>
      </w:r>
      <w:r w:rsidRPr="004167D9">
        <w:rPr>
          <w:rFonts w:ascii="Times New Roman" w:hAnsi="Times New Roman" w:cs="Times New Roman"/>
          <w:b/>
          <w:sz w:val="24"/>
          <w:szCs w:val="24"/>
        </w:rPr>
        <w:t xml:space="preserve">elegant simplicity </w:t>
      </w:r>
      <w:r w:rsidRPr="004167D9">
        <w:rPr>
          <w:rFonts w:ascii="Times New Roman" w:hAnsi="Times New Roman" w:cs="Times New Roman"/>
          <w:sz w:val="24"/>
          <w:szCs w:val="24"/>
        </w:rPr>
        <w:t>while being highly effective.</w:t>
      </w:r>
      <w:r w:rsidR="0012262B">
        <w:rPr>
          <w:rFonts w:ascii="Times New Roman" w:hAnsi="Times New Roman" w:cs="Times New Roman"/>
          <w:sz w:val="24"/>
          <w:szCs w:val="24"/>
        </w:rPr>
        <w:t xml:space="preserve">  </w:t>
      </w:r>
      <w:r w:rsidRPr="004167D9">
        <w:rPr>
          <w:rFonts w:ascii="Times New Roman" w:hAnsi="Times New Roman" w:cs="Times New Roman"/>
          <w:sz w:val="24"/>
          <w:szCs w:val="24"/>
        </w:rPr>
        <w:t xml:space="preserve">As a design engineer in religions myself </w:t>
      </w:r>
      <w:r w:rsidRPr="004167D9">
        <w:rPr>
          <w:rFonts w:ascii="Times New Roman" w:hAnsi="Times New Roman" w:cs="Times New Roman"/>
          <w:b/>
          <w:sz w:val="24"/>
          <w:szCs w:val="24"/>
        </w:rPr>
        <w:t>I salute</w:t>
      </w:r>
      <w:r w:rsidRPr="004167D9">
        <w:rPr>
          <w:rFonts w:ascii="Times New Roman" w:hAnsi="Times New Roman" w:cs="Times New Roman"/>
          <w:sz w:val="24"/>
          <w:szCs w:val="24"/>
        </w:rPr>
        <w:t xml:space="preserve"> those who have come before me; to design that one they were better than me at my own craft.</w:t>
      </w:r>
    </w:p>
    <w:p w:rsidR="00777094" w:rsidRDefault="00A65DB7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good at what I do; so too were the </w:t>
      </w:r>
      <w:r w:rsidR="00087E5B">
        <w:rPr>
          <w:rFonts w:ascii="Times New Roman" w:hAnsi="Times New Roman" w:cs="Times New Roman"/>
          <w:sz w:val="24"/>
          <w:szCs w:val="24"/>
        </w:rPr>
        <w:t>Prophets &amp;</w:t>
      </w:r>
      <w:r>
        <w:rPr>
          <w:rFonts w:ascii="Times New Roman" w:hAnsi="Times New Roman" w:cs="Times New Roman"/>
          <w:sz w:val="24"/>
          <w:szCs w:val="24"/>
        </w:rPr>
        <w:t xml:space="preserve"> Apostles before me. I am confident if I started from the small understandings of 5,000 years ago; then lived a thousand years.  By process of constant application plus trail &amp; error; by the time I died I would have worked through all the other options to experientially validate the Biblical Trinity as best-practice in the God-business, </w:t>
      </w:r>
      <w:r w:rsidR="00087E5B">
        <w:rPr>
          <w:rFonts w:ascii="Times New Roman" w:hAnsi="Times New Roman" w:cs="Times New Roman"/>
          <w:sz w:val="24"/>
          <w:szCs w:val="24"/>
        </w:rPr>
        <w:t>and then</w:t>
      </w:r>
      <w:r>
        <w:rPr>
          <w:rFonts w:ascii="Times New Roman" w:hAnsi="Times New Roman" w:cs="Times New Roman"/>
          <w:sz w:val="24"/>
          <w:szCs w:val="24"/>
        </w:rPr>
        <w:t xml:space="preserve"> seek to enshrine it for all of time.</w:t>
      </w:r>
    </w:p>
    <w:p w:rsidR="00A65DB7" w:rsidRDefault="00795B6C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 same process I would expect to experientially validate the Bibles correct diagnoses on the nature of Sin</w:t>
      </w:r>
      <w:r w:rsidR="00087E5B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7E5B">
        <w:rPr>
          <w:rFonts w:ascii="Times New Roman" w:hAnsi="Times New Roman" w:cs="Times New Roman"/>
          <w:sz w:val="24"/>
          <w:szCs w:val="24"/>
        </w:rPr>
        <w:t>then</w:t>
      </w:r>
      <w:r>
        <w:rPr>
          <w:rFonts w:ascii="Times New Roman" w:hAnsi="Times New Roman" w:cs="Times New Roman"/>
          <w:sz w:val="24"/>
          <w:szCs w:val="24"/>
        </w:rPr>
        <w:t xml:space="preserve"> experientially validate the Atonement of Christ as the correct remedial prescription.</w:t>
      </w:r>
    </w:p>
    <w:p w:rsidR="00795B6C" w:rsidRDefault="00795B6C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the Immaculate Conception </w:t>
      </w:r>
      <w:r w:rsidRPr="00087E5B">
        <w:rPr>
          <w:rFonts w:ascii="Times New Roman" w:hAnsi="Times New Roman" w:cs="Times New Roman"/>
          <w:b/>
          <w:sz w:val="24"/>
          <w:szCs w:val="24"/>
        </w:rPr>
        <w:t>came out of no-where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2F52">
        <w:rPr>
          <w:rFonts w:ascii="Times New Roman" w:hAnsi="Times New Roman" w:cs="Times New Roman"/>
          <w:i/>
          <w:sz w:val="24"/>
          <w:szCs w:val="24"/>
        </w:rPr>
        <w:t>Luke 1:</w:t>
      </w:r>
      <w:r>
        <w:rPr>
          <w:rFonts w:ascii="Times New Roman" w:hAnsi="Times New Roman" w:cs="Times New Roman"/>
          <w:i/>
          <w:sz w:val="24"/>
          <w:szCs w:val="24"/>
        </w:rPr>
        <w:t xml:space="preserve">31 </w:t>
      </w:r>
      <w:r w:rsidR="00087E5B">
        <w:rPr>
          <w:rFonts w:ascii="Times New Roman" w:hAnsi="Times New Roman" w:cs="Times New Roman"/>
          <w:i/>
          <w:sz w:val="24"/>
          <w:szCs w:val="24"/>
        </w:rPr>
        <w:t>the</w:t>
      </w:r>
      <w:r>
        <w:rPr>
          <w:rFonts w:ascii="Times New Roman" w:hAnsi="Times New Roman" w:cs="Times New Roman"/>
          <w:i/>
          <w:sz w:val="24"/>
          <w:szCs w:val="24"/>
        </w:rPr>
        <w:t xml:space="preserve"> angel said to her; do not be afraid Mary for you have found favor with God.  You will conceive in your womb &amp; bear a Son. </w:t>
      </w:r>
      <w:r w:rsidR="00462F52">
        <w:rPr>
          <w:rFonts w:ascii="Times New Roman" w:hAnsi="Times New Roman" w:cs="Times New Roman"/>
          <w:i/>
          <w:sz w:val="24"/>
          <w:szCs w:val="24"/>
        </w:rPr>
        <w:t>… name him Jesus… the son of the Most High… God will give him a throne~</w:t>
      </w:r>
    </w:p>
    <w:p w:rsidR="00462F52" w:rsidRDefault="00462F52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the other major events in the Bible had pre-cursors in the Old Testament; which were clearly leading </w:t>
      </w:r>
      <w:r w:rsidR="0010108F">
        <w:rPr>
          <w:rFonts w:ascii="Times New Roman" w:hAnsi="Times New Roman" w:cs="Times New Roman"/>
          <w:sz w:val="24"/>
          <w:szCs w:val="24"/>
        </w:rPr>
        <w:t>&amp; developing over</w:t>
      </w:r>
      <w:r>
        <w:rPr>
          <w:rFonts w:ascii="Times New Roman" w:hAnsi="Times New Roman" w:cs="Times New Roman"/>
          <w:sz w:val="24"/>
          <w:szCs w:val="24"/>
        </w:rPr>
        <w:t xml:space="preserve"> time</w:t>
      </w:r>
      <w:r w:rsidR="0010108F">
        <w:rPr>
          <w:rFonts w:ascii="Times New Roman" w:hAnsi="Times New Roman" w:cs="Times New Roman"/>
          <w:sz w:val="24"/>
          <w:szCs w:val="24"/>
        </w:rPr>
        <w:t xml:space="preserve"> &amp; experience</w:t>
      </w:r>
      <w:r>
        <w:rPr>
          <w:rFonts w:ascii="Times New Roman" w:hAnsi="Times New Roman" w:cs="Times New Roman"/>
          <w:sz w:val="24"/>
          <w:szCs w:val="24"/>
        </w:rPr>
        <w:t xml:space="preserve"> to the final conclusions reached in the New Testament.</w:t>
      </w:r>
    </w:p>
    <w:p w:rsidR="00462F52" w:rsidRDefault="00462F52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the Immaculate Conception has no OT precursors known to me; so where did it come from?  </w:t>
      </w:r>
      <w:r>
        <w:rPr>
          <w:rFonts w:ascii="Times New Roman" w:hAnsi="Times New Roman" w:cs="Times New Roman"/>
          <w:i/>
          <w:sz w:val="24"/>
          <w:szCs w:val="24"/>
        </w:rPr>
        <w:t>It even has this design engineer looking over his shoulder</w:t>
      </w:r>
      <w:r w:rsidR="0010108F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as there may be </w:t>
      </w:r>
      <w:r w:rsidRPr="00087E5B">
        <w:rPr>
          <w:rFonts w:ascii="Times New Roman" w:hAnsi="Times New Roman" w:cs="Times New Roman"/>
          <w:i/>
          <w:sz w:val="24"/>
          <w:szCs w:val="24"/>
          <w:u w:val="single"/>
        </w:rPr>
        <w:t>actual angels</w:t>
      </w:r>
      <w:r>
        <w:rPr>
          <w:rFonts w:ascii="Times New Roman" w:hAnsi="Times New Roman" w:cs="Times New Roman"/>
          <w:i/>
          <w:sz w:val="24"/>
          <w:szCs w:val="24"/>
        </w:rPr>
        <w:t xml:space="preserve"> out there somewhere.  This requires me to believe there may be actual demons living in the bowels of the earth as well; so I decline to go there.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F52" w:rsidRDefault="00462F52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Bible holds the Immaculate Conception came from the ~pure of heart~  This suggests the great boozy womanizing masses do have some merit in God; </w:t>
      </w:r>
      <w:r w:rsidRPr="00667B7E">
        <w:rPr>
          <w:rFonts w:ascii="Times New Roman" w:hAnsi="Times New Roman" w:cs="Times New Roman"/>
          <w:sz w:val="24"/>
          <w:szCs w:val="24"/>
          <w:u w:val="single"/>
        </w:rPr>
        <w:t>that puts smart guys like me in my place.</w:t>
      </w:r>
    </w:p>
    <w:p w:rsidR="0012262B" w:rsidRPr="0012262B" w:rsidRDefault="0012262B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finish the Immaculate Conception is experientially validated as th</w:t>
      </w:r>
      <w:r w:rsidR="00667B7E">
        <w:rPr>
          <w:rFonts w:ascii="Times New Roman" w:hAnsi="Times New Roman" w:cs="Times New Roman"/>
          <w:sz w:val="24"/>
          <w:szCs w:val="24"/>
        </w:rPr>
        <w:t>e only way of bringing forth a S</w:t>
      </w:r>
      <w:r>
        <w:rPr>
          <w:rFonts w:ascii="Times New Roman" w:hAnsi="Times New Roman" w:cs="Times New Roman"/>
          <w:sz w:val="24"/>
          <w:szCs w:val="24"/>
        </w:rPr>
        <w:t xml:space="preserve">avior who can redeem or best manage our sins.  </w:t>
      </w:r>
      <w:r w:rsidRPr="0012262B">
        <w:rPr>
          <w:rFonts w:ascii="Times New Roman" w:hAnsi="Times New Roman" w:cs="Times New Roman"/>
          <w:b/>
          <w:sz w:val="24"/>
          <w:szCs w:val="24"/>
        </w:rPr>
        <w:t>No ev</w:t>
      </w:r>
      <w:r>
        <w:rPr>
          <w:rFonts w:ascii="Times New Roman" w:hAnsi="Times New Roman" w:cs="Times New Roman"/>
          <w:b/>
          <w:sz w:val="24"/>
          <w:szCs w:val="24"/>
        </w:rPr>
        <w:t>idential validation is required;</w:t>
      </w:r>
      <w:r>
        <w:rPr>
          <w:rFonts w:ascii="Times New Roman" w:hAnsi="Times New Roman" w:cs="Times New Roman"/>
          <w:sz w:val="24"/>
          <w:szCs w:val="24"/>
        </w:rPr>
        <w:t xml:space="preserve"> thus the Apostles Creed commences… </w:t>
      </w:r>
      <w:r w:rsidRPr="00667B7E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 xml:space="preserve">~I believe…. this creed to be </w:t>
      </w:r>
      <w:r w:rsidRPr="00667B7E">
        <w:rPr>
          <w:rFonts w:ascii="Times New Roman" w:hAnsi="Times New Roman" w:cs="Times New Roman"/>
          <w:i/>
          <w:color w:val="E36C0A" w:themeColor="accent6" w:themeShade="BF"/>
          <w:sz w:val="24"/>
          <w:szCs w:val="24"/>
          <w:u w:val="single"/>
        </w:rPr>
        <w:t>experientially</w:t>
      </w:r>
      <w:r w:rsidRPr="00667B7E">
        <w:rPr>
          <w:rFonts w:ascii="Times New Roman" w:hAnsi="Times New Roman" w:cs="Times New Roman"/>
          <w:i/>
          <w:color w:val="E36C0A" w:themeColor="accent6" w:themeShade="BF"/>
          <w:sz w:val="24"/>
          <w:szCs w:val="24"/>
        </w:rPr>
        <w:t xml:space="preserve"> validated~</w:t>
      </w:r>
    </w:p>
    <w:p w:rsidR="00462F52" w:rsidRPr="00462F52" w:rsidRDefault="00462F52" w:rsidP="00D03C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4064DA" w:rsidRDefault="004064DA">
      <w:pPr>
        <w:rPr>
          <w:rFonts w:ascii="Times New Roman" w:hAnsi="Times New Roman" w:cs="Times New Roman"/>
          <w:sz w:val="24"/>
          <w:szCs w:val="24"/>
        </w:rPr>
      </w:pP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12262B">
        <w:rPr>
          <w:rFonts w:ascii="Times New Roman" w:hAnsi="Times New Roman" w:cs="Times New Roman"/>
          <w:sz w:val="24"/>
          <w:szCs w:val="24"/>
        </w:rPr>
        <w:t>closing I wish to address a matter raised by others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page 179 of his book ~post-God nation~ Roy Williams was appalled by Michael Cathcart offering his opinion ~there is no doubt Muhammad was a real person; whereas Jesus is a person at least </w:t>
      </w:r>
      <w:r>
        <w:rPr>
          <w:rFonts w:ascii="Times New Roman" w:hAnsi="Times New Roman" w:cs="Times New Roman"/>
          <w:i/>
          <w:sz w:val="24"/>
          <w:szCs w:val="24"/>
        </w:rPr>
        <w:t xml:space="preserve">ambiguous </w:t>
      </w:r>
      <w:r>
        <w:rPr>
          <w:rFonts w:ascii="Times New Roman" w:hAnsi="Times New Roman" w:cs="Times New Roman"/>
          <w:sz w:val="24"/>
          <w:szCs w:val="24"/>
        </w:rPr>
        <w:t>in the question of whether he existed or not~  To which Williams responded ~there is not a qualified historian who doubts Jesus existed as a real person who lived in first century Palestine~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address these matters one at a time; there is no doubt Hitler, Stalin &amp; </w:t>
      </w:r>
      <w:r w:rsidR="00087E5B">
        <w:rPr>
          <w:rFonts w:ascii="Times New Roman" w:hAnsi="Times New Roman" w:cs="Times New Roman"/>
          <w:sz w:val="24"/>
          <w:szCs w:val="24"/>
        </w:rPr>
        <w:t>Genghis</w:t>
      </w:r>
      <w:r>
        <w:rPr>
          <w:rFonts w:ascii="Times New Roman" w:hAnsi="Times New Roman" w:cs="Times New Roman"/>
          <w:sz w:val="24"/>
          <w:szCs w:val="24"/>
        </w:rPr>
        <w:t xml:space="preserve"> Khan were real persons in history, yet the fact of their proven existence does not make them any </w:t>
      </w:r>
      <w:r w:rsidRPr="00087E5B">
        <w:rPr>
          <w:rFonts w:ascii="Times New Roman" w:hAnsi="Times New Roman" w:cs="Times New Roman"/>
          <w:b/>
          <w:sz w:val="24"/>
          <w:szCs w:val="24"/>
        </w:rPr>
        <w:t>net asset</w:t>
      </w:r>
      <w:r>
        <w:rPr>
          <w:rFonts w:ascii="Times New Roman" w:hAnsi="Times New Roman" w:cs="Times New Roman"/>
          <w:sz w:val="24"/>
          <w:szCs w:val="24"/>
        </w:rPr>
        <w:t xml:space="preserve"> to humanity.  I would say the same with regard to the very dubious self-serving Muhammad.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matter of the Jesus of history; there is no doubt about the existence, be it somewhat metaphysical, of Christ in h</w:t>
      </w:r>
      <w:r w:rsidR="0012262B">
        <w:rPr>
          <w:rFonts w:ascii="Times New Roman" w:hAnsi="Times New Roman" w:cs="Times New Roman"/>
          <w:sz w:val="24"/>
          <w:szCs w:val="24"/>
        </w:rPr>
        <w:t xml:space="preserve">istory.  Yet </w:t>
      </w:r>
      <w:r w:rsidR="0012262B">
        <w:rPr>
          <w:rFonts w:ascii="Times New Roman" w:hAnsi="Times New Roman" w:cs="Times New Roman"/>
          <w:i/>
          <w:sz w:val="24"/>
          <w:szCs w:val="24"/>
        </w:rPr>
        <w:t>the essence</w:t>
      </w:r>
      <w:r w:rsidR="0012262B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Christ </w:t>
      </w:r>
      <w:r w:rsidRPr="002E00FE">
        <w:rPr>
          <w:rFonts w:ascii="Times New Roman" w:hAnsi="Times New Roman" w:cs="Times New Roman"/>
          <w:i/>
          <w:sz w:val="24"/>
          <w:szCs w:val="24"/>
        </w:rPr>
        <w:t>~permeates~</w:t>
      </w:r>
      <w:r>
        <w:rPr>
          <w:rFonts w:ascii="Times New Roman" w:hAnsi="Times New Roman" w:cs="Times New Roman"/>
          <w:sz w:val="24"/>
          <w:szCs w:val="24"/>
        </w:rPr>
        <w:t xml:space="preserve"> the whole of history, he is not a one-off time-bound event.  Pre-Incarnation he existed as deep void of emptiness which humanity hungered to fill; as it needed guidance on how ordinary folks might live rightly in God.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Post-Incarnation he lived as fulfilment, peace &amp; contentment; the empty void of unsatisfied hungry yearning was filled; ordinary folks now had their example of how to live rightly in God.</w:t>
      </w:r>
    </w:p>
    <w:p w:rsidR="004064DA" w:rsidRPr="002E00FE" w:rsidRDefault="00DE5653" w:rsidP="004064DA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Thus the</w:t>
      </w:r>
      <w:r w:rsidR="004064DA" w:rsidRPr="002E00FE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Incarnation could well be an act of the collective consciousness, seeking to resolve a deep ongoing human concern.  In my view it need not be a literal physical event.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 has lived </w:t>
      </w:r>
      <w:r w:rsidR="00275AD5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>in &amp; through</w:t>
      </w:r>
      <w:r w:rsidR="00275AD5">
        <w:rPr>
          <w:rFonts w:ascii="Times New Roman" w:hAnsi="Times New Roman" w:cs="Times New Roman"/>
          <w:sz w:val="24"/>
          <w:szCs w:val="24"/>
        </w:rPr>
        <w:t>~</w:t>
      </w:r>
      <w:r>
        <w:rPr>
          <w:rFonts w:ascii="Times New Roman" w:hAnsi="Times New Roman" w:cs="Times New Roman"/>
          <w:sz w:val="24"/>
          <w:szCs w:val="24"/>
        </w:rPr>
        <w:t xml:space="preserve"> humans for all of history; &amp; was made manifest in a coherent form by the collective consciousness in first century Palestine.  Of note, is the representative &amp; the actual became in-separately one by reason of the visible effects &amp; experiential influences of the physically invisible; thus said manifestation was both metaphysical &amp; </w:t>
      </w:r>
      <w:r w:rsidR="00FB574E">
        <w:rPr>
          <w:rFonts w:ascii="Times New Roman" w:hAnsi="Times New Roman" w:cs="Times New Roman"/>
          <w:i/>
          <w:sz w:val="24"/>
          <w:szCs w:val="24"/>
        </w:rPr>
        <w:t xml:space="preserve">in some way </w:t>
      </w:r>
      <w:r>
        <w:rPr>
          <w:rFonts w:ascii="Times New Roman" w:hAnsi="Times New Roman" w:cs="Times New Roman"/>
          <w:sz w:val="24"/>
          <w:szCs w:val="24"/>
        </w:rPr>
        <w:t>physically actual.</w:t>
      </w:r>
    </w:p>
    <w:p w:rsidR="0012262B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Father, the Son &amp; the Holy Spirit are held to have jointly &amp; severally existed </w:t>
      </w:r>
      <w:r w:rsidRPr="002E00FE">
        <w:rPr>
          <w:rFonts w:ascii="Times New Roman" w:hAnsi="Times New Roman" w:cs="Times New Roman"/>
          <w:i/>
          <w:sz w:val="24"/>
          <w:szCs w:val="24"/>
        </w:rPr>
        <w:t>from the beginnings</w:t>
      </w:r>
      <w:r>
        <w:rPr>
          <w:rFonts w:ascii="Times New Roman" w:hAnsi="Times New Roman" w:cs="Times New Roman"/>
          <w:sz w:val="24"/>
          <w:szCs w:val="24"/>
        </w:rPr>
        <w:t xml:space="preserve">.  As humans have an instinctive desire for law &amp; governance; an instinctive desire for a system of humanities, plus an instinctive drive toward progress &amp; development; it seems safe to assume all three existed in primitive form in earliest man.  </w:t>
      </w:r>
      <w:r w:rsidRPr="002E00FE">
        <w:rPr>
          <w:rFonts w:ascii="Times New Roman" w:hAnsi="Times New Roman" w:cs="Times New Roman"/>
          <w:i/>
          <w:sz w:val="24"/>
          <w:szCs w:val="24"/>
        </w:rPr>
        <w:t xml:space="preserve">They may exist in </w:t>
      </w:r>
      <w:r w:rsidRPr="002E00FE">
        <w:rPr>
          <w:rFonts w:ascii="Times New Roman" w:hAnsi="Times New Roman" w:cs="Times New Roman"/>
          <w:b/>
          <w:i/>
          <w:sz w:val="24"/>
          <w:szCs w:val="24"/>
        </w:rPr>
        <w:t>embryonic form</w:t>
      </w:r>
      <w:r w:rsidRPr="002E00FE">
        <w:rPr>
          <w:rFonts w:ascii="Times New Roman" w:hAnsi="Times New Roman" w:cs="Times New Roman"/>
          <w:i/>
          <w:sz w:val="24"/>
          <w:szCs w:val="24"/>
        </w:rPr>
        <w:t xml:space="preserve"> through the whole life chain right back to the original amoeba.  </w:t>
      </w:r>
      <w:r w:rsidR="00275AD5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Yet this does not require they exist in substantive physical form, more likely as </w:t>
      </w:r>
      <w:r w:rsidRPr="002E00FE">
        <w:rPr>
          <w:rFonts w:ascii="Times New Roman" w:hAnsi="Times New Roman" w:cs="Times New Roman"/>
          <w:i/>
          <w:sz w:val="24"/>
          <w:szCs w:val="24"/>
        </w:rPr>
        <w:t>invisible hand influences</w:t>
      </w:r>
      <w:r w:rsidR="0012262B">
        <w:rPr>
          <w:rFonts w:ascii="Times New Roman" w:hAnsi="Times New Roman" w:cs="Times New Roman"/>
          <w:sz w:val="24"/>
          <w:szCs w:val="24"/>
        </w:rPr>
        <w:t xml:space="preserve"> experienced through us; the</w:t>
      </w:r>
      <w:r w:rsidR="00275AD5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evidentially validated by the visible influences they e</w:t>
      </w:r>
      <w:r w:rsidR="0012262B">
        <w:rPr>
          <w:rFonts w:ascii="Times New Roman" w:hAnsi="Times New Roman" w:cs="Times New Roman"/>
          <w:sz w:val="24"/>
          <w:szCs w:val="24"/>
        </w:rPr>
        <w:t xml:space="preserve">xert on the day to day physical &amp; material activities </w:t>
      </w:r>
      <w:r>
        <w:rPr>
          <w:rFonts w:ascii="Times New Roman" w:hAnsi="Times New Roman" w:cs="Times New Roman"/>
          <w:sz w:val="24"/>
          <w:szCs w:val="24"/>
        </w:rPr>
        <w:t xml:space="preserve">of humans.  </w:t>
      </w:r>
    </w:p>
    <w:p w:rsidR="004064DA" w:rsidRDefault="004064DA" w:rsidP="004064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Such is the domain of </w:t>
      </w:r>
      <w:r w:rsidRPr="00DA57FC">
        <w:rPr>
          <w:rFonts w:ascii="Times New Roman" w:hAnsi="Times New Roman" w:cs="Times New Roman"/>
          <w:b/>
          <w:i/>
          <w:sz w:val="24"/>
          <w:szCs w:val="24"/>
        </w:rPr>
        <w:t>the spiritual</w:t>
      </w:r>
      <w:r w:rsidR="0012262B">
        <w:rPr>
          <w:rFonts w:ascii="Times New Roman" w:hAnsi="Times New Roman" w:cs="Times New Roman"/>
          <w:b/>
          <w:i/>
          <w:sz w:val="24"/>
          <w:szCs w:val="24"/>
        </w:rPr>
        <w:t xml:space="preserve">; </w:t>
      </w:r>
      <w:r w:rsidR="0012262B">
        <w:rPr>
          <w:rFonts w:ascii="Times New Roman" w:hAnsi="Times New Roman" w:cs="Times New Roman"/>
          <w:i/>
          <w:sz w:val="24"/>
          <w:szCs w:val="24"/>
        </w:rPr>
        <w:t>it is experiential in itself</w:t>
      </w:r>
      <w:r w:rsidR="00275AD5">
        <w:rPr>
          <w:rFonts w:ascii="Times New Roman" w:hAnsi="Times New Roman" w:cs="Times New Roman"/>
          <w:i/>
          <w:sz w:val="24"/>
          <w:szCs w:val="24"/>
        </w:rPr>
        <w:t>,</w:t>
      </w:r>
      <w:r w:rsidR="0012262B">
        <w:rPr>
          <w:rFonts w:ascii="Times New Roman" w:hAnsi="Times New Roman" w:cs="Times New Roman"/>
          <w:i/>
          <w:sz w:val="24"/>
          <w:szCs w:val="24"/>
        </w:rPr>
        <w:t xml:space="preserve"> not evidential; yet is evidentially validated by the ph</w:t>
      </w:r>
      <w:r w:rsidR="00275AD5">
        <w:rPr>
          <w:rFonts w:ascii="Times New Roman" w:hAnsi="Times New Roman" w:cs="Times New Roman"/>
          <w:i/>
          <w:sz w:val="24"/>
          <w:szCs w:val="24"/>
        </w:rPr>
        <w:t>ysical &amp; material effects these invisible hands exert</w:t>
      </w:r>
      <w:r w:rsidR="0012262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5AD5">
        <w:rPr>
          <w:rFonts w:ascii="Times New Roman" w:hAnsi="Times New Roman" w:cs="Times New Roman"/>
          <w:i/>
          <w:sz w:val="24"/>
          <w:szCs w:val="24"/>
        </w:rPr>
        <w:t>on our worldly lives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275AD5" w:rsidRPr="00275AD5" w:rsidRDefault="00275AD5" w:rsidP="004064DA">
      <w:pPr>
        <w:rPr>
          <w:rFonts w:ascii="Times New Roman" w:hAnsi="Times New Roman" w:cs="Times New Roman"/>
          <w:sz w:val="24"/>
          <w:szCs w:val="24"/>
        </w:rPr>
      </w:pPr>
    </w:p>
    <w:p w:rsidR="004064DA" w:rsidRPr="00DD3291" w:rsidRDefault="00275AD5">
      <w:pPr>
        <w:rPr>
          <w:rFonts w:ascii="Times New Roman" w:hAnsi="Times New Roman" w:cs="Times New Roman"/>
          <w:sz w:val="24"/>
          <w:szCs w:val="24"/>
        </w:rPr>
      </w:pPr>
      <w:r w:rsidRPr="00275AD5">
        <w:rPr>
          <w:rFonts w:ascii="Times New Roman" w:hAnsi="Times New Roman" w:cs="Times New Roman"/>
          <w:i/>
          <w:sz w:val="24"/>
          <w:szCs w:val="24"/>
        </w:rPr>
        <w:t>…..Blessed be the names of the Father, the Son &amp; the Holy Spirit…..</w:t>
      </w:r>
      <w:r w:rsidRPr="00275AD5">
        <w:rPr>
          <w:rFonts w:ascii="Times New Roman" w:hAnsi="Times New Roman" w:cs="Times New Roman"/>
          <w:b/>
          <w:i/>
          <w:sz w:val="24"/>
          <w:szCs w:val="24"/>
        </w:rPr>
        <w:t>reign forever</w:t>
      </w:r>
      <w:r w:rsidRPr="00275AD5">
        <w:rPr>
          <w:rFonts w:ascii="Times New Roman" w:hAnsi="Times New Roman" w:cs="Times New Roman"/>
          <w:i/>
          <w:sz w:val="24"/>
          <w:szCs w:val="24"/>
        </w:rPr>
        <w:t>…..amen….</w:t>
      </w:r>
    </w:p>
    <w:sectPr w:rsidR="004064DA" w:rsidRPr="00DD3291" w:rsidSect="000302F2">
      <w:headerReference w:type="default" r:id="rId7"/>
      <w:pgSz w:w="12240" w:h="15840"/>
      <w:pgMar w:top="1872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D3" w:rsidRDefault="00C819D3" w:rsidP="000302F2">
      <w:pPr>
        <w:spacing w:after="0" w:line="240" w:lineRule="auto"/>
      </w:pPr>
      <w:r>
        <w:separator/>
      </w:r>
    </w:p>
  </w:endnote>
  <w:endnote w:type="continuationSeparator" w:id="0">
    <w:p w:rsidR="00C819D3" w:rsidRDefault="00C819D3" w:rsidP="0003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D3" w:rsidRDefault="00C819D3" w:rsidP="000302F2">
      <w:pPr>
        <w:spacing w:after="0" w:line="240" w:lineRule="auto"/>
      </w:pPr>
      <w:r>
        <w:separator/>
      </w:r>
    </w:p>
  </w:footnote>
  <w:footnote w:type="continuationSeparator" w:id="0">
    <w:p w:rsidR="00C819D3" w:rsidRDefault="00C819D3" w:rsidP="00030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2F2" w:rsidRDefault="000302F2" w:rsidP="000302F2">
    <w:pPr>
      <w:pStyle w:val="Header"/>
    </w:pPr>
    <w:r>
      <w:rPr>
        <w:b/>
        <w:i/>
        <w:color w:val="0070C0"/>
        <w:sz w:val="24"/>
        <w:szCs w:val="24"/>
      </w:rPr>
      <w:t xml:space="preserve">               </w:t>
    </w:r>
    <w:r w:rsidR="00275AD5">
      <w:rPr>
        <w:b/>
        <w:i/>
        <w:color w:val="0070C0"/>
        <w:sz w:val="24"/>
        <w:szCs w:val="24"/>
      </w:rPr>
      <w:t xml:space="preserve">      </w:t>
    </w:r>
    <w:r>
      <w:rPr>
        <w:b/>
        <w:i/>
        <w:color w:val="0070C0"/>
        <w:sz w:val="24"/>
        <w:szCs w:val="24"/>
      </w:rPr>
      <w:t xml:space="preserve"> The immaculate conception.</w:t>
    </w:r>
    <w:r w:rsidRPr="000F1E58">
      <w:rPr>
        <w:color w:val="0070C0"/>
      </w:rPr>
      <w:t xml:space="preserve">   </w:t>
    </w:r>
    <w:r w:rsidR="00275AD5">
      <w:rPr>
        <w:i/>
      </w:rPr>
      <w:t>February, 2017.</w:t>
    </w:r>
    <w:r>
      <w:rPr>
        <w:color w:val="0070C0"/>
      </w:rPr>
      <w:t xml:space="preserve"> </w:t>
    </w:r>
    <w:r w:rsidR="00667B7E">
      <w:rPr>
        <w:color w:val="0070C0"/>
      </w:rPr>
      <w:t xml:space="preserve"> </w:t>
    </w:r>
    <w:r w:rsidRPr="000F1E58">
      <w:rPr>
        <w:color w:val="0070C0"/>
      </w:rPr>
      <w:t xml:space="preserve"> </w:t>
    </w: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5259E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</w:t>
    </w:r>
    <w:r w:rsidR="00275AD5">
      <w:t>of 3</w:t>
    </w:r>
    <w:r>
      <w:t xml:space="preserve">.    Ken Maynard    </w:t>
    </w:r>
  </w:p>
  <w:p w:rsidR="000302F2" w:rsidRPr="00275AD5" w:rsidRDefault="000302F2" w:rsidP="000302F2">
    <w:pPr>
      <w:pStyle w:val="Header"/>
      <w:rPr>
        <w:i/>
        <w:color w:val="0000FF" w:themeColor="hyperlink"/>
        <w:u w:val="single"/>
      </w:rPr>
    </w:pPr>
    <w:r>
      <w:t xml:space="preserve">     </w:t>
    </w:r>
    <w:r w:rsidR="00275AD5">
      <w:t xml:space="preserve">               </w:t>
    </w:r>
    <w:r w:rsidR="00667B7E">
      <w:t xml:space="preserve"> </w:t>
    </w:r>
    <w:r w:rsidR="00275AD5">
      <w:t xml:space="preserve"> Homepage… </w:t>
    </w:r>
    <w:hyperlink r:id="rId1" w:history="1">
      <w:r w:rsidR="00275AD5" w:rsidRPr="006376AA">
        <w:rPr>
          <w:rStyle w:val="Hyperlink"/>
        </w:rPr>
        <w:t>http://communichristi.org.nz</w:t>
      </w:r>
    </w:hyperlink>
    <w:r w:rsidR="00275AD5">
      <w:t xml:space="preserve">   </w:t>
    </w:r>
    <w:r>
      <w:t xml:space="preserve">Email… </w:t>
    </w:r>
    <w:hyperlink r:id="rId2" w:history="1">
      <w:r w:rsidRPr="006376AA">
        <w:rPr>
          <w:rStyle w:val="Hyperlink"/>
        </w:rPr>
        <w:t>communichristi@gmail.com</w:t>
      </w:r>
    </w:hyperlink>
    <w:r>
      <w:t xml:space="preserve">   </w:t>
    </w:r>
    <w:r w:rsidR="00275AD5">
      <w:t xml:space="preserve">    </w:t>
    </w:r>
  </w:p>
  <w:p w:rsidR="000302F2" w:rsidRDefault="000302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2F2"/>
    <w:rsid w:val="00007BC0"/>
    <w:rsid w:val="000302F2"/>
    <w:rsid w:val="00034EE8"/>
    <w:rsid w:val="00036969"/>
    <w:rsid w:val="00044ED6"/>
    <w:rsid w:val="00070D14"/>
    <w:rsid w:val="00082F22"/>
    <w:rsid w:val="00087E5B"/>
    <w:rsid w:val="000A39A8"/>
    <w:rsid w:val="000A5D18"/>
    <w:rsid w:val="000D17F5"/>
    <w:rsid w:val="0010108F"/>
    <w:rsid w:val="00113E4C"/>
    <w:rsid w:val="0012262B"/>
    <w:rsid w:val="001769F9"/>
    <w:rsid w:val="002012C2"/>
    <w:rsid w:val="00222CE9"/>
    <w:rsid w:val="00255ABC"/>
    <w:rsid w:val="00275AD5"/>
    <w:rsid w:val="00276F73"/>
    <w:rsid w:val="002840D7"/>
    <w:rsid w:val="002B54CF"/>
    <w:rsid w:val="002D725C"/>
    <w:rsid w:val="002F6B46"/>
    <w:rsid w:val="00303ABE"/>
    <w:rsid w:val="00307863"/>
    <w:rsid w:val="00325BF8"/>
    <w:rsid w:val="00334D93"/>
    <w:rsid w:val="00340FC2"/>
    <w:rsid w:val="003822E6"/>
    <w:rsid w:val="00395B71"/>
    <w:rsid w:val="003B310E"/>
    <w:rsid w:val="003D406D"/>
    <w:rsid w:val="004064DA"/>
    <w:rsid w:val="00430572"/>
    <w:rsid w:val="0043411D"/>
    <w:rsid w:val="00446545"/>
    <w:rsid w:val="00462F52"/>
    <w:rsid w:val="00477C53"/>
    <w:rsid w:val="0048057C"/>
    <w:rsid w:val="0055259E"/>
    <w:rsid w:val="005545AE"/>
    <w:rsid w:val="0056600C"/>
    <w:rsid w:val="0058255C"/>
    <w:rsid w:val="0059521C"/>
    <w:rsid w:val="005A4639"/>
    <w:rsid w:val="005C3AFC"/>
    <w:rsid w:val="006200D9"/>
    <w:rsid w:val="00633429"/>
    <w:rsid w:val="00664024"/>
    <w:rsid w:val="00667B7E"/>
    <w:rsid w:val="00667EB1"/>
    <w:rsid w:val="006A498B"/>
    <w:rsid w:val="006C3425"/>
    <w:rsid w:val="006D58C4"/>
    <w:rsid w:val="006E582F"/>
    <w:rsid w:val="006F48F4"/>
    <w:rsid w:val="0070241A"/>
    <w:rsid w:val="00770BFF"/>
    <w:rsid w:val="00777094"/>
    <w:rsid w:val="00795B6C"/>
    <w:rsid w:val="00834C4E"/>
    <w:rsid w:val="00855E09"/>
    <w:rsid w:val="00860300"/>
    <w:rsid w:val="008B197C"/>
    <w:rsid w:val="00922C2E"/>
    <w:rsid w:val="00945570"/>
    <w:rsid w:val="00972EE5"/>
    <w:rsid w:val="00A17672"/>
    <w:rsid w:val="00A65DB7"/>
    <w:rsid w:val="00A7329E"/>
    <w:rsid w:val="00A9310A"/>
    <w:rsid w:val="00AA1CB0"/>
    <w:rsid w:val="00B068EE"/>
    <w:rsid w:val="00B878CE"/>
    <w:rsid w:val="00C819D3"/>
    <w:rsid w:val="00CA2127"/>
    <w:rsid w:val="00CA7702"/>
    <w:rsid w:val="00CC42BE"/>
    <w:rsid w:val="00D02B91"/>
    <w:rsid w:val="00D03C3E"/>
    <w:rsid w:val="00D45D81"/>
    <w:rsid w:val="00D51003"/>
    <w:rsid w:val="00D7132F"/>
    <w:rsid w:val="00DD3291"/>
    <w:rsid w:val="00DE5653"/>
    <w:rsid w:val="00DE7D2D"/>
    <w:rsid w:val="00E1078A"/>
    <w:rsid w:val="00E1483B"/>
    <w:rsid w:val="00E8552B"/>
    <w:rsid w:val="00EE0519"/>
    <w:rsid w:val="00EE1159"/>
    <w:rsid w:val="00F00052"/>
    <w:rsid w:val="00F42F42"/>
    <w:rsid w:val="00F52454"/>
    <w:rsid w:val="00F7316D"/>
    <w:rsid w:val="00F84162"/>
    <w:rsid w:val="00F84244"/>
    <w:rsid w:val="00FB574E"/>
    <w:rsid w:val="00FB66D4"/>
    <w:rsid w:val="00FC6146"/>
    <w:rsid w:val="00FD5F1B"/>
    <w:rsid w:val="00FE0E86"/>
    <w:rsid w:val="00FE7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F2"/>
  </w:style>
  <w:style w:type="paragraph" w:styleId="Footer">
    <w:name w:val="footer"/>
    <w:basedOn w:val="Normal"/>
    <w:link w:val="FooterChar"/>
    <w:uiPriority w:val="99"/>
    <w:unhideWhenUsed/>
    <w:rsid w:val="0003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F2"/>
  </w:style>
  <w:style w:type="character" w:styleId="Hyperlink">
    <w:name w:val="Hyperlink"/>
    <w:basedOn w:val="DefaultParagraphFont"/>
    <w:uiPriority w:val="99"/>
    <w:unhideWhenUsed/>
    <w:rsid w:val="000302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2F2"/>
  </w:style>
  <w:style w:type="paragraph" w:styleId="Footer">
    <w:name w:val="footer"/>
    <w:basedOn w:val="Normal"/>
    <w:link w:val="FooterChar"/>
    <w:uiPriority w:val="99"/>
    <w:unhideWhenUsed/>
    <w:rsid w:val="0003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2F2"/>
  </w:style>
  <w:style w:type="character" w:styleId="Hyperlink">
    <w:name w:val="Hyperlink"/>
    <w:basedOn w:val="DefaultParagraphFont"/>
    <w:uiPriority w:val="99"/>
    <w:unhideWhenUsed/>
    <w:rsid w:val="000302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1331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2017-02-24T23:34:00Z</dcterms:created>
  <dcterms:modified xsi:type="dcterms:W3CDTF">2017-02-24T23:34:00Z</dcterms:modified>
</cp:coreProperties>
</file>